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outlineLvl w:val="9"/>
        <w:rPr>
          <w:rFonts w:hint="default" w:ascii="宋体" w:hAnsi="宋体" w:eastAsia="宋体" w:cs="宋体"/>
          <w:b/>
          <w:i w:val="0"/>
          <w:caps w:val="0"/>
          <w:color w:val="333333"/>
          <w:spacing w:val="8"/>
          <w:sz w:val="33"/>
          <w:szCs w:val="33"/>
          <w:shd w:val="clear" w:fill="FFFFFF"/>
          <w:lang w:eastAsia="zh-CN" w:bidi="ar"/>
        </w:rPr>
      </w:pPr>
      <w:r>
        <w:rPr>
          <w:rFonts w:hint="eastAsia" w:ascii="宋体" w:hAnsi="宋体" w:eastAsia="宋体" w:cs="宋体"/>
          <w:b/>
          <w:i w:val="0"/>
          <w:caps w:val="0"/>
          <w:color w:val="333333"/>
          <w:spacing w:val="8"/>
          <w:sz w:val="33"/>
          <w:szCs w:val="33"/>
          <w:shd w:val="clear" w:fill="FFFFFF"/>
          <w:lang w:eastAsia="zh-CN" w:bidi="ar"/>
        </w:rPr>
        <w:t>南京市第二医院甲乳疝外科</w:t>
      </w:r>
      <w:r>
        <w:rPr>
          <w:rFonts w:hint="eastAsia" w:cs="宋体"/>
          <w:b/>
          <w:i w:val="0"/>
          <w:caps w:val="0"/>
          <w:color w:val="333333"/>
          <w:spacing w:val="8"/>
          <w:sz w:val="33"/>
          <w:szCs w:val="33"/>
          <w:shd w:val="clear" w:fill="FFFFFF"/>
          <w:lang w:eastAsia="zh-CN" w:bidi="ar"/>
        </w:rPr>
        <w:t>简介</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科室现有床位45张。科室常规开展超声引导下甲状腺细针穿刺活检诊断技术，超声引导下经皮穿刺射频/微波消融治疗甲状腺结节性疾病，甲状腺开放+腔镜手术、甲状腺癌根治术以及手术治疗原发性和继发性甲状旁腺功能亢进症等疾病；乳腺癌早期诊断技术，乳腺癌根治、改良根治、扩大根治术及开展前哨淋巴结活检技术；腹股沟疝、腹壁切口疝、脐疝等疝疾病的开放与微创手术治疗，腹壁肿瘤切除及腹壁重建的手术治疗。</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科室主任：张继宗</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江苏省肿瘤防治联盟乳腺专业组委员，江苏省中西医结合学会普通外科青年委员，中国微循环协会甲状腺委员会委员，从事甲状腺乳腺外科，师从我国著名甲状腺外科专家沈美萍教授及陆辉教授，乳腺专家俞乔教授。</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擅长：擅长普通外科各类疾病诊断治疗，尤其是甲状腺恶性肿瘤的手术治疗，内分泌治疗，熟练开展细针甲状腺穿刺，甲状腺射频微波消融，甲状腺癌根治术，腔镜铺助下甲状腺癌根治术(改良miccoli术），乳腺癌改良根治术，前哨淋巴结活检。腹股沟疝，腹壁切口疝，脐疝，造口旁疝修补术；补片感染手术；腹壁肿瘤切除与腹壁重建；在核心期刊发表论文数篇。 </w:t>
      </w:r>
    </w:p>
    <w:p>
      <w:pPr>
        <w:widowControl/>
        <w:spacing w:line="360" w:lineRule="auto"/>
        <w:jc w:val="left"/>
        <w:rPr>
          <w:rStyle w:val="6"/>
          <w:rFonts w:hint="eastAsia" w:ascii="宋体" w:hAnsi="宋体" w:eastAsia="宋体" w:cs="宋体"/>
          <w:color w:val="AB1942"/>
        </w:rPr>
      </w:pPr>
    </w:p>
    <w:p>
      <w:pPr>
        <w:pStyle w:val="3"/>
        <w:widowControl/>
        <w:spacing w:before="0" w:beforeAutospacing="0" w:after="0" w:afterAutospacing="0"/>
        <w:ind w:left="0" w:right="0"/>
        <w:rPr>
          <w:rStyle w:val="6"/>
          <w:rFonts w:hint="eastAsia" w:ascii="仿宋" w:hAnsi="仿宋" w:eastAsia="仿宋" w:cs="仿宋"/>
          <w:color w:val="AB1942"/>
          <w:sz w:val="28"/>
          <w:szCs w:val="28"/>
          <w:lang w:bidi="ar-SA"/>
        </w:rPr>
      </w:pPr>
      <w:r>
        <w:rPr>
          <w:rStyle w:val="6"/>
          <w:rFonts w:hint="eastAsia" w:ascii="仿宋" w:hAnsi="仿宋" w:eastAsia="仿宋" w:cs="仿宋"/>
          <w:color w:val="AB1942"/>
          <w:sz w:val="28"/>
          <w:szCs w:val="28"/>
          <w:lang w:bidi="ar-SA"/>
        </w:rPr>
        <w:t>联系人：张老师</w:t>
      </w:r>
    </w:p>
    <w:p>
      <w:pPr>
        <w:pStyle w:val="3"/>
        <w:widowControl/>
        <w:spacing w:before="0" w:beforeAutospacing="0" w:after="0" w:afterAutospacing="0"/>
        <w:ind w:left="0" w:right="0"/>
        <w:rPr>
          <w:rStyle w:val="6"/>
          <w:rFonts w:hint="eastAsia" w:ascii="仿宋" w:hAnsi="仿宋" w:eastAsia="仿宋" w:cs="仿宋"/>
          <w:color w:val="AB1942"/>
          <w:sz w:val="28"/>
          <w:szCs w:val="28"/>
          <w:lang w:bidi="ar-SA"/>
        </w:rPr>
      </w:pPr>
      <w:r>
        <w:rPr>
          <w:rStyle w:val="6"/>
          <w:rFonts w:hint="eastAsia" w:ascii="仿宋" w:hAnsi="仿宋" w:eastAsia="仿宋" w:cs="仿宋"/>
          <w:color w:val="AB1942"/>
          <w:sz w:val="28"/>
          <w:szCs w:val="28"/>
          <w:lang w:eastAsia="zh-CN" w:bidi="ar-SA"/>
        </w:rPr>
        <w:t>联系电话：</w:t>
      </w:r>
      <w:r>
        <w:rPr>
          <w:rStyle w:val="6"/>
          <w:rFonts w:hint="eastAsia" w:ascii="仿宋" w:hAnsi="仿宋" w:eastAsia="仿宋" w:cs="仿宋"/>
          <w:color w:val="AB1942"/>
          <w:sz w:val="28"/>
          <w:szCs w:val="28"/>
          <w:lang w:bidi="ar-SA"/>
        </w:rPr>
        <w:t xml:space="preserve"> 18051806185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PingFang SC">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E19E3"/>
    <w:rsid w:val="00177F82"/>
    <w:rsid w:val="004F2E81"/>
    <w:rsid w:val="00817DE9"/>
    <w:rsid w:val="009940DD"/>
    <w:rsid w:val="00E70BCB"/>
    <w:rsid w:val="4EEE19E3"/>
    <w:rsid w:val="5D1E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881</Characters>
  <Lines>7</Lines>
  <Paragraphs>2</Paragraphs>
  <TotalTime>2</TotalTime>
  <ScaleCrop>false</ScaleCrop>
  <LinksUpToDate>false</LinksUpToDate>
  <CharactersWithSpaces>1033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2021-01-28T01:04:00Z</dcterms:created>
  <dc:creator>Administrator</dc:creator>
  <cp:lastModifiedBy>冬冬</cp:lastModifiedBy>
  <dcterms:modified xsi:type="dcterms:W3CDTF">2021-07-12T02:29:45Z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